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3490" w:rsidRDefault="001D6816">
      <w:pPr>
        <w:pStyle w:val="Title"/>
      </w:pPr>
      <w:r>
        <w:t>May Crowning Celebration</w:t>
      </w:r>
    </w:p>
    <w:p w:rsidR="00F63490" w:rsidRDefault="00F63490">
      <w:pPr>
        <w:jc w:val="center"/>
        <w:rPr>
          <w:rFonts w:ascii="Arial Narrow" w:eastAsia="Arial Narrow" w:hAnsi="Arial Narrow" w:cs="Arial Narrow"/>
        </w:rPr>
      </w:pPr>
    </w:p>
    <w:p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Sunday, May</w:t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 14</w:t>
      </w:r>
      <w:r>
        <w:rPr>
          <w:rFonts w:ascii="Arial Narrow" w:eastAsia="Arial Narrow" w:hAnsi="Arial Narrow" w:cs="Arial Narrow"/>
          <w:b/>
          <w:sz w:val="40"/>
          <w:szCs w:val="40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40"/>
          <w:szCs w:val="40"/>
        </w:rPr>
        <w:t>, 201</w:t>
      </w:r>
      <w:r>
        <w:rPr>
          <w:rFonts w:ascii="Arial Narrow" w:eastAsia="Arial Narrow" w:hAnsi="Arial Narrow" w:cs="Arial Narrow"/>
          <w:b/>
          <w:sz w:val="40"/>
          <w:szCs w:val="40"/>
        </w:rPr>
        <w:t>7</w:t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    (Mother’s Day)</w:t>
      </w:r>
    </w:p>
    <w:p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2:00 pm</w:t>
      </w:r>
    </w:p>
    <w:p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Archdiocesan Marian Shrine</w:t>
      </w:r>
    </w:p>
    <w:p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68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&amp; Stevenson   (just north of I-94)</w:t>
      </w:r>
    </w:p>
    <w:tbl>
      <w:tblPr>
        <w:tblStyle w:val="a"/>
        <w:tblW w:w="110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40"/>
        <w:gridCol w:w="6570"/>
      </w:tblGrid>
      <w:tr w:rsidR="00F63490">
        <w:tc>
          <w:tcPr>
            <w:tcW w:w="4440" w:type="dxa"/>
          </w:tcPr>
          <w:p w:rsidR="00F63490" w:rsidRDefault="00F63490">
            <w:pPr>
              <w:jc w:val="both"/>
            </w:pPr>
          </w:p>
          <w:p w:rsidR="00F63490" w:rsidRDefault="001D681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EAD835" wp14:editId="7472529D">
                  <wp:extent cx="1666875" cy="2143125"/>
                  <wp:effectExtent l="0" t="0" r="9525" b="9525"/>
                  <wp:docPr id="4" name="Picture 4" descr="http://www.rosesforourlady.org/uploads/6/1/6/3/6163495/2387160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esforourlady.org/uploads/6/1/6/3/6163495/2387160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76554" cy="215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570" w:type="dxa"/>
          </w:tcPr>
          <w:p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1D6816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Roses for Our Lady’s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Spiritual Advisor</w:t>
            </w:r>
          </w:p>
          <w:p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Fr. Timothy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Kitzke</w:t>
            </w:r>
            <w:proofErr w:type="spellEnd"/>
            <w:r>
              <w:rPr>
                <w:rFonts w:ascii="Arial Narrow" w:eastAsia="Arial Narrow" w:hAnsi="Arial Narrow" w:cs="Arial Narrow"/>
                <w:sz w:val="28"/>
                <w:szCs w:val="28"/>
              </w:rPr>
              <w:t>, pr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esider and homilist</w:t>
            </w:r>
          </w:p>
          <w:p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The event will include:</w:t>
            </w:r>
          </w:p>
          <w:p w:rsidR="00F63490" w:rsidRDefault="001D6816">
            <w:pPr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  <w:p w:rsidR="00F63490" w:rsidRDefault="001D681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</w:p>
          <w:p w:rsidR="00F63490" w:rsidRDefault="001D681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</w:rPr>
              <w:t>Exposition of the Blessed Sacrament</w:t>
            </w:r>
          </w:p>
          <w:p w:rsidR="00F63490" w:rsidRDefault="001D681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</w:rPr>
              <w:t>May Crowning of Our Lady’s statue</w:t>
            </w:r>
          </w:p>
          <w:p w:rsidR="00F63490" w:rsidRDefault="001D681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</w:rPr>
              <w:t>Eucharistic procession with rosary and hymns</w:t>
            </w:r>
          </w:p>
          <w:p w:rsidR="00F63490" w:rsidRDefault="001D681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</w:rPr>
              <w:t>Benediction of the Blessed Sacrament</w:t>
            </w:r>
          </w:p>
          <w:p w:rsidR="00F63490" w:rsidRDefault="00F6349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This is an outdoor event – please bring a lawn chair to sit on.</w:t>
      </w:r>
    </w:p>
    <w:p w:rsidR="00F63490" w:rsidRDefault="00F63490">
      <w:pPr>
        <w:jc w:val="center"/>
        <w:rPr>
          <w:rFonts w:ascii="Arial Narrow" w:eastAsia="Arial Narrow" w:hAnsi="Arial Narrow" w:cs="Arial Narrow"/>
        </w:rPr>
      </w:pPr>
    </w:p>
    <w:p w:rsidR="00F63490" w:rsidRDefault="001D6816">
      <w:pPr>
        <w:pStyle w:val="Heading1"/>
      </w:pPr>
      <w:r>
        <w:t>Spend Mother’s Day with the Blessed Mother</w:t>
      </w:r>
    </w:p>
    <w:p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:rsidR="00F63490" w:rsidRDefault="001D6816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First Communicants are encouraged to wear First Communion attire!</w:t>
      </w:r>
    </w:p>
    <w:p w:rsidR="00F63490" w:rsidRDefault="00F63490">
      <w:pPr>
        <w:ind w:left="3600" w:firstLine="3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case of rain, go to St. Vincent </w:t>
      </w:r>
      <w:proofErr w:type="spellStart"/>
      <w:r>
        <w:rPr>
          <w:rFonts w:ascii="Arial Narrow" w:eastAsia="Arial Narrow" w:hAnsi="Arial Narrow" w:cs="Arial Narrow"/>
        </w:rPr>
        <w:t>Pallotti</w:t>
      </w:r>
      <w:proofErr w:type="spellEnd"/>
      <w:r>
        <w:rPr>
          <w:rFonts w:ascii="Arial Narrow" w:eastAsia="Arial Narrow" w:hAnsi="Arial Narrow" w:cs="Arial Narrow"/>
        </w:rPr>
        <w:t xml:space="preserve"> – West 201 N. 76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St.</w:t>
      </w:r>
    </w:p>
    <w:p w:rsidR="00F63490" w:rsidRDefault="00F63490"/>
    <w:p w:rsidR="00F63490" w:rsidRDefault="001D6816">
      <w:pPr>
        <w:jc w:val="center"/>
      </w:pPr>
      <w:r>
        <w:rPr>
          <w:noProof/>
        </w:rPr>
        <w:drawing>
          <wp:inline distT="0" distB="0" distL="114300" distR="114300">
            <wp:extent cx="1801495" cy="1182370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3490" w:rsidRDefault="001D6816">
      <w:pPr>
        <w:jc w:val="center"/>
        <w:rPr>
          <w:rFonts w:ascii="Corsiva" w:eastAsia="Corsiva" w:hAnsi="Corsiva" w:cs="Corsiva"/>
          <w:sz w:val="36"/>
          <w:szCs w:val="36"/>
        </w:rPr>
      </w:pPr>
      <w:r>
        <w:rPr>
          <w:rFonts w:ascii="Corsiva" w:eastAsia="Corsiva" w:hAnsi="Corsiva" w:cs="Corsiva"/>
          <w:b/>
          <w:sz w:val="36"/>
          <w:szCs w:val="36"/>
        </w:rPr>
        <w:t>Our 37</w:t>
      </w:r>
      <w:r>
        <w:rPr>
          <w:rFonts w:ascii="Corsiva" w:eastAsia="Corsiva" w:hAnsi="Corsiva" w:cs="Corsiva"/>
          <w:b/>
          <w:sz w:val="36"/>
          <w:szCs w:val="36"/>
        </w:rPr>
        <w:t>th Annual</w:t>
      </w:r>
    </w:p>
    <w:p w:rsidR="00F63490" w:rsidRDefault="001D6816">
      <w:pPr>
        <w:jc w:val="center"/>
        <w:rPr>
          <w:rFonts w:ascii="Corsiva" w:eastAsia="Corsiva" w:hAnsi="Corsiva" w:cs="Corsiva"/>
          <w:sz w:val="40"/>
          <w:szCs w:val="40"/>
        </w:rPr>
      </w:pPr>
      <w:r>
        <w:rPr>
          <w:rFonts w:ascii="Corsiva" w:eastAsia="Corsiva" w:hAnsi="Corsiva" w:cs="Corsiva"/>
          <w:b/>
          <w:sz w:val="40"/>
          <w:szCs w:val="40"/>
        </w:rPr>
        <w:t>Walk With Jesus and Mary</w:t>
      </w:r>
    </w:p>
    <w:p w:rsidR="00F63490" w:rsidRDefault="00F63490">
      <w:pPr>
        <w:jc w:val="center"/>
        <w:rPr>
          <w:rFonts w:ascii="Corsiva" w:eastAsia="Corsiva" w:hAnsi="Corsiva" w:cs="Corsiva"/>
          <w:sz w:val="8"/>
          <w:szCs w:val="8"/>
        </w:rPr>
      </w:pPr>
    </w:p>
    <w:tbl>
      <w:tblPr>
        <w:tblStyle w:val="a0"/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1894"/>
        <w:gridCol w:w="6323"/>
      </w:tblGrid>
      <w:tr w:rsidR="00F63490">
        <w:trPr>
          <w:trHeight w:val="2120"/>
          <w:jc w:val="center"/>
        </w:trPr>
        <w:tc>
          <w:tcPr>
            <w:tcW w:w="1894" w:type="dxa"/>
          </w:tcPr>
          <w:p w:rsidR="00F63490" w:rsidRDefault="001D6816">
            <w:pPr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114300" distR="114300">
                  <wp:extent cx="874395" cy="1322070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1322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</w:tcPr>
          <w:p w:rsidR="00F63490" w:rsidRDefault="00F63490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</w:p>
          <w:p w:rsidR="00F63490" w:rsidRDefault="001D6816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 w:eastAsia="Book Antiqua" w:hAnsi="Book Antiqua" w:cs="Book Antiqua"/>
              </w:rPr>
              <w:t xml:space="preserve">               </w:t>
            </w:r>
          </w:p>
          <w:p w:rsidR="00F63490" w:rsidRDefault="001D6816" w:rsidP="001D6816">
            <w:pPr>
              <w:jc w:val="center"/>
              <w:rPr>
                <w:rFonts w:ascii="Arial" w:eastAsia="Arial" w:hAnsi="Arial" w:cs="Arial"/>
                <w:color w:val="CC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</w:rPr>
              <w:t xml:space="preserve">Sponsored by </w:t>
            </w:r>
            <w:r>
              <w:rPr>
                <w:rFonts w:ascii="Arial" w:eastAsia="Arial" w:hAnsi="Arial" w:cs="Arial"/>
                <w:b/>
                <w:i/>
                <w:color w:val="CC0000"/>
                <w:sz w:val="28"/>
                <w:szCs w:val="28"/>
              </w:rPr>
              <w:t>Roses for Our Lady</w:t>
            </w:r>
          </w:p>
          <w:p w:rsidR="00F63490" w:rsidRDefault="00F63490" w:rsidP="001D6816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:rsidR="001D6816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 further information call</w:t>
            </w:r>
          </w:p>
          <w:p w:rsidR="001D6816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Roses for Our Lady President</w:t>
            </w:r>
          </w:p>
          <w:p w:rsidR="00F63490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Kevin Ricard at 414</w:t>
            </w:r>
            <w:r w:rsidRPr="001D6816">
              <w:rPr>
                <w:rFonts w:ascii="Book Antiqua" w:eastAsia="Book Antiqua" w:hAnsi="Book Antiqua" w:cs="Book Antiqua"/>
              </w:rPr>
              <w:t>-</w:t>
            </w:r>
            <w:r w:rsidRPr="001D6816">
              <w:t>571-9378</w:t>
            </w:r>
          </w:p>
          <w:p w:rsidR="00F63490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or email at  </w:t>
            </w:r>
            <w:hyperlink r:id="rId9">
              <w:r>
                <w:rPr>
                  <w:rFonts w:ascii="Book Antiqua" w:eastAsia="Book Antiqua" w:hAnsi="Book Antiqua" w:cs="Book Antiqua"/>
                  <w:color w:val="0000FF"/>
                  <w:u w:val="single"/>
                </w:rPr>
                <w:t>rosesforourladymilwaukee@gmail.com</w:t>
              </w:r>
            </w:hyperlink>
            <w:hyperlink r:id="rId10"/>
          </w:p>
          <w:p w:rsidR="00F63490" w:rsidRDefault="001D6816" w:rsidP="001D6816">
            <w:pPr>
              <w:jc w:val="center"/>
              <w:rPr>
                <w:rFonts w:ascii="Book Antiqua" w:eastAsia="Book Antiqua" w:hAnsi="Book Antiqua" w:cs="Book Antiqua"/>
                <w:sz w:val="4"/>
                <w:szCs w:val="4"/>
              </w:rPr>
            </w:pPr>
            <w:hyperlink r:id="rId11"/>
          </w:p>
          <w:p w:rsidR="00F63490" w:rsidRDefault="001D6816">
            <w:pPr>
              <w:rPr>
                <w:rFonts w:ascii="Book Antiqua" w:eastAsia="Book Antiqua" w:hAnsi="Book Antiqua" w:cs="Book Antiqua"/>
              </w:rPr>
            </w:pPr>
            <w:hyperlink r:id="rId12"/>
          </w:p>
          <w:p w:rsidR="00F63490" w:rsidRDefault="001D6816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hyperlink r:id="rId13"/>
          </w:p>
          <w:p w:rsidR="00F63490" w:rsidRDefault="001D6816">
            <w:pPr>
              <w:rPr>
                <w:rFonts w:ascii="Book Antiqua" w:eastAsia="Book Antiqua" w:hAnsi="Book Antiqua" w:cs="Book Antiqua"/>
                <w:color w:val="CC0000"/>
              </w:rPr>
            </w:pPr>
            <w:r>
              <w:rPr>
                <w:rFonts w:ascii="Book Antiqua" w:eastAsia="Book Antiqua" w:hAnsi="Book Antiqua" w:cs="Book Antiqua"/>
                <w:b/>
                <w:color w:val="CC0000"/>
              </w:rPr>
              <w:t xml:space="preserve">                   </w:t>
            </w:r>
            <w:hyperlink r:id="rId14">
              <w:r w:rsidRPr="001D6816">
                <w:rPr>
                  <w:rFonts w:ascii="Book Antiqua" w:eastAsia="Book Antiqua" w:hAnsi="Book Antiqua" w:cs="Book Antiqua"/>
                  <w:b/>
                  <w:color w:val="C00000"/>
                  <w:u w:val="single"/>
                </w:rPr>
                <w:t>www</w:t>
              </w:r>
              <w:r w:rsidRPr="001D6816">
                <w:rPr>
                  <w:rFonts w:ascii="Book Antiqua" w:eastAsia="Book Antiqua" w:hAnsi="Book Antiqua" w:cs="Book Antiqua"/>
                  <w:b/>
                  <w:color w:val="C00000"/>
                  <w:u w:val="single"/>
                </w:rPr>
                <w:t>.rosesforourlady.org</w:t>
              </w:r>
            </w:hyperlink>
            <w:r w:rsidRPr="001D6816">
              <w:rPr>
                <w:rFonts w:ascii="Book Antiqua" w:eastAsia="Book Antiqua" w:hAnsi="Book Antiqua" w:cs="Book Antiqua"/>
                <w:b/>
                <w:color w:val="C00000"/>
              </w:rPr>
              <w:t xml:space="preserve"> </w:t>
            </w:r>
          </w:p>
        </w:tc>
      </w:tr>
    </w:tbl>
    <w:p w:rsidR="00F63490" w:rsidRDefault="00F63490"/>
    <w:sectPr w:rsidR="00F6349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762"/>
    <w:multiLevelType w:val="multilevel"/>
    <w:tmpl w:val="BA7EF8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490"/>
    <w:rsid w:val="001D6816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i/>
      <w:color w:val="00009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ook Antiqua" w:eastAsia="Book Antiqua" w:hAnsi="Book Antiqua" w:cs="Book Antiqua"/>
      <w:b/>
      <w:i/>
      <w:color w:val="000099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i/>
      <w:color w:val="00009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ook Antiqua" w:eastAsia="Book Antiqua" w:hAnsi="Book Antiqua" w:cs="Book Antiqua"/>
      <w:b/>
      <w:i/>
      <w:color w:val="000099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rosesforourladymilwauke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rosesforourladymilwauke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osesforourladymilwauke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sesforourladymilwauke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esforourladymilwaukee@gmail.com" TargetMode="External"/><Relationship Id="rId14" Type="http://schemas.openxmlformats.org/officeDocument/2006/relationships/hyperlink" Target="http://www.rosesforourla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Anne</dc:creator>
  <cp:lastModifiedBy>Bender, Anne</cp:lastModifiedBy>
  <cp:revision>2</cp:revision>
  <dcterms:created xsi:type="dcterms:W3CDTF">2017-03-15T20:28:00Z</dcterms:created>
  <dcterms:modified xsi:type="dcterms:W3CDTF">2017-03-15T20:28:00Z</dcterms:modified>
</cp:coreProperties>
</file>